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bookmarkStart w:id="0" w:name="_GoBack"/>
      <w:bookmarkEnd w:id="0"/>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2626E8">
      <w:pPr>
        <w:ind w:firstLine="709"/>
        <w:jc w:val="both"/>
        <w:rPr>
          <w:sz w:val="28"/>
          <w:szCs w:val="28"/>
        </w:rPr>
      </w:pPr>
      <w:r w:rsidRPr="00AF704C">
        <w:rPr>
          <w:sz w:val="28"/>
          <w:szCs w:val="28"/>
        </w:rPr>
        <w:t xml:space="preserve">Работа по борьбе с коррупцией осуществляется согласно принятым актам: </w:t>
      </w:r>
      <w:proofErr w:type="gramStart"/>
      <w:r w:rsidR="00A72908">
        <w:rPr>
          <w:sz w:val="28"/>
          <w:szCs w:val="28"/>
        </w:rPr>
        <w:t>Об утверждении Порядка формирования и деятельности  к</w:t>
      </w:r>
      <w:r w:rsidRPr="00AF704C">
        <w:rPr>
          <w:sz w:val="28"/>
          <w:szCs w:val="28"/>
        </w:rPr>
        <w:t>омиссии</w:t>
      </w:r>
      <w:r w:rsidR="00A72908">
        <w:rPr>
          <w:sz w:val="28"/>
          <w:szCs w:val="28"/>
        </w:rPr>
        <w:t xml:space="preserve"> Управления Федеральной службы в сфере связи, информационных технологий и массовых коммуникаций по РМЭ</w:t>
      </w:r>
      <w:r w:rsidRPr="00AF704C">
        <w:rPr>
          <w:sz w:val="28"/>
          <w:szCs w:val="28"/>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утвержденным Приказ</w:t>
      </w:r>
      <w:r w:rsidR="00A72908">
        <w:rPr>
          <w:sz w:val="28"/>
          <w:szCs w:val="28"/>
        </w:rPr>
        <w:t>ом руководителя Управления от 31.12.2015</w:t>
      </w:r>
      <w:r w:rsidRPr="00AF704C">
        <w:rPr>
          <w:sz w:val="28"/>
          <w:szCs w:val="28"/>
        </w:rPr>
        <w:t xml:space="preserve"> г. № </w:t>
      </w:r>
      <w:r w:rsidR="00A72908">
        <w:rPr>
          <w:sz w:val="28"/>
          <w:szCs w:val="28"/>
        </w:rPr>
        <w:t>181</w:t>
      </w:r>
      <w:r w:rsidRPr="00AF704C">
        <w:rPr>
          <w:sz w:val="28"/>
          <w:szCs w:val="28"/>
        </w:rPr>
        <w:t>, приказом Управления Роскомнадзора по Республике Марий Эл от 27.03.2014 г. № 39 «О мерах по совершенствованию работы по противодействию</w:t>
      </w:r>
      <w:proofErr w:type="gramEnd"/>
      <w:r w:rsidRPr="00AF704C">
        <w:rPr>
          <w:sz w:val="28"/>
          <w:szCs w:val="28"/>
        </w:rPr>
        <w:t xml:space="preserve"> коррупции в Управлении Роском</w:t>
      </w:r>
      <w:r w:rsidR="002626E8">
        <w:rPr>
          <w:sz w:val="28"/>
          <w:szCs w:val="28"/>
        </w:rPr>
        <w:t xml:space="preserve">надзора по Республике Марий Эл», </w:t>
      </w:r>
      <w:r w:rsidR="002626E8" w:rsidRPr="002626E8">
        <w:rPr>
          <w:sz w:val="28"/>
          <w:szCs w:val="28"/>
        </w:rPr>
        <w:t>приказом Управления Роскомнадз</w:t>
      </w:r>
      <w:r w:rsidR="002626E8">
        <w:rPr>
          <w:sz w:val="28"/>
          <w:szCs w:val="28"/>
        </w:rPr>
        <w:t>ора по Республике Марий Эл от 31.05.2016 г. № 65 «Об утверждении Плана Управления Федеральной службы в сфере связи, информационных технологий и массовых коммуникаций по Республике Марий Эл по противодействию коррупции на 2016-2017 годы»</w:t>
      </w:r>
      <w:r w:rsidR="002626E8" w:rsidRPr="002626E8">
        <w:rPr>
          <w:sz w:val="28"/>
          <w:szCs w:val="28"/>
        </w:rPr>
        <w:t>.</w:t>
      </w:r>
    </w:p>
    <w:p w:rsidR="00BE5E15" w:rsidRPr="00BE5E15" w:rsidRDefault="00BE5E15" w:rsidP="00BE5E15">
      <w:pPr>
        <w:ind w:firstLine="709"/>
        <w:jc w:val="both"/>
        <w:rPr>
          <w:sz w:val="28"/>
          <w:szCs w:val="28"/>
        </w:rPr>
      </w:pPr>
      <w:r>
        <w:rPr>
          <w:sz w:val="28"/>
          <w:szCs w:val="28"/>
        </w:rPr>
        <w:t>В</w:t>
      </w:r>
      <w:r w:rsidR="00A72908">
        <w:rPr>
          <w:sz w:val="28"/>
          <w:szCs w:val="28"/>
        </w:rPr>
        <w:t>о</w:t>
      </w:r>
      <w:r>
        <w:rPr>
          <w:sz w:val="28"/>
          <w:szCs w:val="28"/>
        </w:rPr>
        <w:t xml:space="preserve"> I</w:t>
      </w:r>
      <w:r w:rsidR="00A72908">
        <w:rPr>
          <w:sz w:val="28"/>
          <w:szCs w:val="28"/>
          <w:lang w:val="en-US"/>
        </w:rPr>
        <w:t>I</w:t>
      </w:r>
      <w:r>
        <w:rPr>
          <w:sz w:val="28"/>
          <w:szCs w:val="28"/>
        </w:rPr>
        <w:t xml:space="preserve"> квартале 2017</w:t>
      </w:r>
      <w:r w:rsidRPr="00BE5E15">
        <w:rPr>
          <w:sz w:val="28"/>
          <w:szCs w:val="28"/>
        </w:rPr>
        <w:t xml:space="preserve"> года </w:t>
      </w:r>
      <w:r w:rsidR="00A72908">
        <w:rPr>
          <w:sz w:val="28"/>
          <w:szCs w:val="28"/>
        </w:rPr>
        <w:t xml:space="preserve">заседаний </w:t>
      </w:r>
      <w:r w:rsidRPr="00BE5E15">
        <w:rPr>
          <w:sz w:val="28"/>
          <w:szCs w:val="28"/>
        </w:rPr>
        <w:t>Комиссии Управления Федеральной службы по надзору в сфере связи, информационных технологий и массовых коммуникаций по Республике Марий Эл по соблюдению требований к служебному поведению федеральных государственных гражданских служащих и урегулиров</w:t>
      </w:r>
      <w:r w:rsidR="00A72908">
        <w:rPr>
          <w:sz w:val="28"/>
          <w:szCs w:val="28"/>
        </w:rPr>
        <w:t>анию конфликта интересов не проводилось.</w:t>
      </w:r>
    </w:p>
    <w:p w:rsidR="009E1AE5" w:rsidRDefault="00BE5E15" w:rsidP="00BE5E15">
      <w:pPr>
        <w:ind w:firstLine="709"/>
        <w:jc w:val="both"/>
        <w:rPr>
          <w:sz w:val="28"/>
          <w:szCs w:val="28"/>
        </w:rPr>
      </w:pPr>
      <w:proofErr w:type="gramStart"/>
      <w:r>
        <w:rPr>
          <w:sz w:val="28"/>
          <w:szCs w:val="28"/>
        </w:rPr>
        <w:t>Организовано</w:t>
      </w:r>
      <w:r w:rsidRPr="00BE5E15">
        <w:rPr>
          <w:sz w:val="28"/>
          <w:szCs w:val="28"/>
        </w:rPr>
        <w:t xml:space="preserve"> совещание с государственными служащими Управления по </w:t>
      </w:r>
      <w:r w:rsidR="00A72908">
        <w:rPr>
          <w:sz w:val="28"/>
          <w:szCs w:val="28"/>
        </w:rPr>
        <w:t xml:space="preserve">ознакомлению с приказом Роскомнадзора от 04 апреля 2017 года №49 «Об утверждении Порядка принятия решения об осуществлении контроля за расходами федерального государственного служащего Роскомнадзора и ее территориальных органов или работника, замещающего должность на основании трудового договора в организации, созданной для выполнения задач, поставленных перед </w:t>
      </w:r>
      <w:proofErr w:type="spellStart"/>
      <w:r w:rsidR="00A72908">
        <w:rPr>
          <w:sz w:val="28"/>
          <w:szCs w:val="28"/>
        </w:rPr>
        <w:t>Роскомнадзором</w:t>
      </w:r>
      <w:proofErr w:type="spellEnd"/>
      <w:r w:rsidR="00A72908">
        <w:rPr>
          <w:sz w:val="28"/>
          <w:szCs w:val="28"/>
        </w:rPr>
        <w:t>, а также за расходами его супруги (супруга) и</w:t>
      </w:r>
      <w:proofErr w:type="gramEnd"/>
      <w:r w:rsidR="00A72908">
        <w:rPr>
          <w:sz w:val="28"/>
          <w:szCs w:val="28"/>
        </w:rPr>
        <w:t xml:space="preserve"> несовершеннолетних детей»</w:t>
      </w:r>
      <w:r w:rsidRPr="00BE5E15">
        <w:rPr>
          <w:sz w:val="28"/>
          <w:szCs w:val="28"/>
        </w:rPr>
        <w:t>.</w:t>
      </w:r>
      <w:r>
        <w:rPr>
          <w:sz w:val="28"/>
          <w:szCs w:val="28"/>
        </w:rPr>
        <w:t xml:space="preserve"> </w:t>
      </w:r>
    </w:p>
    <w:p w:rsidR="00AF704C" w:rsidRPr="00AF704C" w:rsidRDefault="00AF704C" w:rsidP="009E1AE5">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D33E12" w:rsidP="00AF704C">
      <w:pPr>
        <w:ind w:firstLine="709"/>
        <w:jc w:val="both"/>
        <w:rPr>
          <w:sz w:val="28"/>
          <w:szCs w:val="28"/>
        </w:rPr>
      </w:pPr>
      <w:r>
        <w:rPr>
          <w:sz w:val="28"/>
          <w:szCs w:val="28"/>
        </w:rPr>
        <w:t>Уведомлений от государственных служащих</w:t>
      </w:r>
      <w:r w:rsidR="00AF704C" w:rsidRPr="00AF704C">
        <w:rPr>
          <w:sz w:val="28"/>
          <w:szCs w:val="28"/>
        </w:rPr>
        <w:t xml:space="preserve"> Управления </w:t>
      </w:r>
      <w:r w:rsidRPr="00AF704C">
        <w:rPr>
          <w:sz w:val="28"/>
          <w:szCs w:val="28"/>
        </w:rPr>
        <w:t>о выпол</w:t>
      </w:r>
      <w:r>
        <w:rPr>
          <w:sz w:val="28"/>
          <w:szCs w:val="28"/>
        </w:rPr>
        <w:t xml:space="preserve">нении иной оплачиваемой работы </w:t>
      </w:r>
      <w:r w:rsidR="00AF704C" w:rsidRPr="00AF704C">
        <w:rPr>
          <w:sz w:val="28"/>
          <w:szCs w:val="28"/>
        </w:rPr>
        <w:t xml:space="preserve">в соответствии с частью 2 статьи 14 Федерального закона «О государственной гражданской службе» </w:t>
      </w:r>
      <w:r>
        <w:rPr>
          <w:sz w:val="28"/>
          <w:szCs w:val="28"/>
        </w:rPr>
        <w:t xml:space="preserve">не поступало. </w:t>
      </w:r>
    </w:p>
    <w:p w:rsidR="00AF704C" w:rsidRPr="00AF704C" w:rsidRDefault="00AF704C" w:rsidP="00AF704C">
      <w:pPr>
        <w:ind w:firstLine="709"/>
        <w:jc w:val="both"/>
        <w:rPr>
          <w:sz w:val="28"/>
          <w:szCs w:val="28"/>
        </w:rPr>
      </w:pPr>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proofErr w:type="spellStart"/>
      <w:r w:rsidRPr="00AF704C">
        <w:rPr>
          <w:sz w:val="28"/>
          <w:szCs w:val="28"/>
          <w:lang w:val="en-US"/>
        </w:rPr>
        <w:t>rkn</w:t>
      </w:r>
      <w:proofErr w:type="spellEnd"/>
      <w:r w:rsidRPr="00AF704C">
        <w:rPr>
          <w:sz w:val="28"/>
          <w:szCs w:val="28"/>
        </w:rPr>
        <w:t>.</w:t>
      </w:r>
      <w:proofErr w:type="spellStart"/>
      <w:r w:rsidRPr="00AF704C">
        <w:rPr>
          <w:sz w:val="28"/>
          <w:szCs w:val="28"/>
          <w:lang w:val="en-US"/>
        </w:rPr>
        <w:t>gov</w:t>
      </w:r>
      <w:proofErr w:type="spellEnd"/>
      <w:r w:rsidRPr="00AF704C">
        <w:rPr>
          <w:sz w:val="28"/>
          <w:szCs w:val="28"/>
        </w:rPr>
        <w:t>.</w:t>
      </w:r>
      <w:proofErr w:type="spellStart"/>
      <w:r w:rsidRPr="00AF704C">
        <w:rPr>
          <w:sz w:val="28"/>
          <w:szCs w:val="28"/>
        </w:rPr>
        <w:t>ru</w:t>
      </w:r>
      <w:proofErr w:type="spellEnd"/>
      <w:r w:rsidRPr="00AF704C">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4A" w:rsidRDefault="00E3494A">
      <w:r>
        <w:separator/>
      </w:r>
    </w:p>
  </w:endnote>
  <w:endnote w:type="continuationSeparator" w:id="0">
    <w:p w:rsidR="00E3494A" w:rsidRDefault="00E3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4A" w:rsidRDefault="00E3494A">
      <w:r>
        <w:separator/>
      </w:r>
    </w:p>
  </w:footnote>
  <w:footnote w:type="continuationSeparator" w:id="0">
    <w:p w:rsidR="00E3494A" w:rsidRDefault="00E34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D33E12">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6E8"/>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6EFA"/>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041"/>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809"/>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97AD7"/>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4D17"/>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4E40"/>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12E"/>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1AE5"/>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2908"/>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5E15"/>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1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94A"/>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752"/>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2696-CE74-4113-97E1-3660649B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2815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2</cp:revision>
  <cp:lastPrinted>2015-04-02T06:14:00Z</cp:lastPrinted>
  <dcterms:created xsi:type="dcterms:W3CDTF">2018-02-12T11:34:00Z</dcterms:created>
  <dcterms:modified xsi:type="dcterms:W3CDTF">2018-02-12T11:34:00Z</dcterms:modified>
</cp:coreProperties>
</file>